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BC9" w:rsidRDefault="004A7040">
      <w:r>
        <w:rPr>
          <w:noProof/>
          <w:lang w:eastAsia="ru-RU"/>
        </w:rPr>
        <w:drawing>
          <wp:inline distT="0" distB="0" distL="0" distR="0" wp14:anchorId="7DFCDF3E" wp14:editId="6C1ADE59">
            <wp:extent cx="4857750" cy="6867525"/>
            <wp:effectExtent l="0" t="0" r="0" b="9525"/>
            <wp:docPr id="1" name="Рисунок 1" descr="http://gov.spb.ru/static/writable/mediact/photo/2015/03/25/plakat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ov.spb.ru/static/writable/mediact/photo/2015/03/25/plakat1_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86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6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D98"/>
    <w:rsid w:val="001A4D98"/>
    <w:rsid w:val="004A7040"/>
    <w:rsid w:val="005D6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0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0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2017-03-23T05:59:00Z</cp:lastPrinted>
  <dcterms:created xsi:type="dcterms:W3CDTF">2017-03-23T06:00:00Z</dcterms:created>
  <dcterms:modified xsi:type="dcterms:W3CDTF">2017-03-23T06:00:00Z</dcterms:modified>
</cp:coreProperties>
</file>